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6CBD6" w14:textId="77777777" w:rsidR="0075111E" w:rsidRDefault="00090379">
      <w:r>
        <w:rPr>
          <w:noProof/>
        </w:rPr>
        <mc:AlternateContent>
          <mc:Choice Requires="wps">
            <w:drawing>
              <wp:anchor distT="0" distB="0" distL="114300" distR="114300" simplePos="0" relativeHeight="251659264" behindDoc="0" locked="0" layoutInCell="1" allowOverlap="1" wp14:anchorId="6B969D17" wp14:editId="0C157F15">
                <wp:simplePos x="0" y="0"/>
                <wp:positionH relativeFrom="column">
                  <wp:posOffset>-6178159</wp:posOffset>
                </wp:positionH>
                <wp:positionV relativeFrom="paragraph">
                  <wp:posOffset>77371</wp:posOffset>
                </wp:positionV>
                <wp:extent cx="6108700" cy="8750105"/>
                <wp:effectExtent l="0" t="0" r="25400" b="13335"/>
                <wp:wrapNone/>
                <wp:docPr id="1" name="テキスト ボックス 1"/>
                <wp:cNvGraphicFramePr/>
                <a:graphic xmlns:a="http://schemas.openxmlformats.org/drawingml/2006/main">
                  <a:graphicData uri="http://schemas.microsoft.com/office/word/2010/wordprocessingShape">
                    <wps:wsp>
                      <wps:cNvSpPr txBox="1"/>
                      <wps:spPr>
                        <a:xfrm>
                          <a:off x="0" y="0"/>
                          <a:ext cx="6108700" cy="8750105"/>
                        </a:xfrm>
                        <a:prstGeom prst="rect">
                          <a:avLst/>
                        </a:prstGeom>
                        <a:solidFill>
                          <a:schemeClr val="lt1"/>
                        </a:solidFill>
                        <a:ln w="6350">
                          <a:solidFill>
                            <a:prstClr val="black"/>
                          </a:solidFill>
                        </a:ln>
                      </wps:spPr>
                      <wps:txbx>
                        <w:txbxContent>
                          <w:p w14:paraId="3D99242F" w14:textId="150839AE" w:rsidR="00090379" w:rsidRPr="00417A84" w:rsidRDefault="00090379">
                            <w:pPr>
                              <w:rPr>
                                <w:rFonts w:ascii="UD デジタル 教科書体 NP-R" w:eastAsia="UD デジタル 教科書体 NP-R"/>
                                <w:sz w:val="28"/>
                                <w:szCs w:val="28"/>
                              </w:rPr>
                            </w:pPr>
                            <w:r w:rsidRPr="00417A84">
                              <w:rPr>
                                <w:rFonts w:ascii="UD デジタル 教科書体 NP-R" w:eastAsia="UD デジタル 教科書体 NP-R" w:hint="eastAsia"/>
                              </w:rPr>
                              <w:t xml:space="preserve">　</w:t>
                            </w:r>
                            <w:r w:rsidRPr="00417A84">
                              <w:rPr>
                                <w:rFonts w:ascii="UD デジタル 教科書体 NP-R" w:eastAsia="UD デジタル 教科書体 NP-R" w:hint="eastAsia"/>
                                <w:sz w:val="28"/>
                                <w:szCs w:val="28"/>
                              </w:rPr>
                              <w:t xml:space="preserve">　</w:t>
                            </w:r>
                            <w:r w:rsidRPr="00417A84">
                              <w:rPr>
                                <w:rFonts w:ascii="ＭＳ 明朝" w:eastAsia="ＭＳ 明朝" w:hAnsi="ＭＳ 明朝" w:cs="ＭＳ 明朝" w:hint="eastAsia"/>
                                <w:sz w:val="28"/>
                                <w:szCs w:val="28"/>
                              </w:rPr>
                              <w:t>⒓</w:t>
                            </w:r>
                            <w:r w:rsidRPr="00417A84">
                              <w:rPr>
                                <w:rFonts w:ascii="UD デジタル 教科書体 NP-R" w:eastAsia="UD デジタル 教科書体 NP-R" w:hint="eastAsia"/>
                                <w:sz w:val="28"/>
                                <w:szCs w:val="28"/>
                              </w:rPr>
                              <w:t>月</w:t>
                            </w:r>
                            <w:r w:rsidRPr="00417A84">
                              <w:rPr>
                                <w:rFonts w:ascii="ＭＳ 明朝" w:eastAsia="ＭＳ 明朝" w:hAnsi="ＭＳ 明朝" w:cs="ＭＳ 明朝" w:hint="eastAsia"/>
                                <w:sz w:val="28"/>
                                <w:szCs w:val="28"/>
                              </w:rPr>
                              <w:t>⒖</w:t>
                            </w:r>
                            <w:r w:rsidRPr="00417A84">
                              <w:rPr>
                                <w:rFonts w:ascii="UD デジタル 教科書体 NP-R" w:eastAsia="UD デジタル 教科書体 NP-R" w:hint="eastAsia"/>
                                <w:sz w:val="28"/>
                                <w:szCs w:val="28"/>
                              </w:rPr>
                              <w:t>、</w:t>
                            </w:r>
                            <w:r w:rsidRPr="00417A84">
                              <w:rPr>
                                <w:rFonts w:ascii="ＭＳ 明朝" w:eastAsia="ＭＳ 明朝" w:hAnsi="ＭＳ 明朝" w:cs="ＭＳ 明朝" w:hint="eastAsia"/>
                                <w:sz w:val="28"/>
                                <w:szCs w:val="28"/>
                              </w:rPr>
                              <w:t>⒗</w:t>
                            </w:r>
                            <w:r w:rsidRPr="00417A84">
                              <w:rPr>
                                <w:rFonts w:ascii="UD デジタル 教科書体 NP-R" w:eastAsia="UD デジタル 教科書体 NP-R" w:hint="eastAsia"/>
                                <w:sz w:val="28"/>
                                <w:szCs w:val="28"/>
                              </w:rPr>
                              <w:t>日は永代経並びに無縁供養法要を勤めさせて頂きました。お天気に恵まれたくさんのお参りを頂きました。ありがとうございました。私もお話をさせて頂きました。つたない話しに聞いて下さる方はお疲れになったかも知れません。お詫び</w:t>
                            </w:r>
                            <w:r w:rsidR="00E54387" w:rsidRPr="00417A84">
                              <w:rPr>
                                <w:rFonts w:ascii="UD デジタル 教科書体 NP-R" w:eastAsia="UD デジタル 教科書体 NP-R" w:hint="eastAsia"/>
                                <w:sz w:val="28"/>
                                <w:szCs w:val="28"/>
                              </w:rPr>
                              <w:t>申し上げ</w:t>
                            </w:r>
                            <w:r w:rsidRPr="00417A84">
                              <w:rPr>
                                <w:rFonts w:ascii="UD デジタル 教科書体 NP-R" w:eastAsia="UD デジタル 教科書体 NP-R" w:hint="eastAsia"/>
                                <w:sz w:val="28"/>
                                <w:szCs w:val="28"/>
                              </w:rPr>
                              <w:t>ます。私自身は、法要中、それから</w:t>
                            </w:r>
                            <w:r w:rsidR="00E54387" w:rsidRPr="00417A84">
                              <w:rPr>
                                <w:rFonts w:ascii="UD デジタル 教科書体 NP-R" w:eastAsia="UD デジタル 教科書体 NP-R" w:hint="eastAsia"/>
                                <w:sz w:val="28"/>
                                <w:szCs w:val="28"/>
                              </w:rPr>
                              <w:t>法要が</w:t>
                            </w:r>
                            <w:r w:rsidRPr="00417A84">
                              <w:rPr>
                                <w:rFonts w:ascii="UD デジタル 教科書体 NP-R" w:eastAsia="UD デジタル 教科書体 NP-R" w:hint="eastAsia"/>
                                <w:sz w:val="28"/>
                                <w:szCs w:val="28"/>
                              </w:rPr>
                              <w:t>終わってからも新しい気づきがあり</w:t>
                            </w:r>
                            <w:r w:rsidR="00417A84">
                              <w:rPr>
                                <w:rFonts w:ascii="UD デジタル 教科書体 NP-R" w:eastAsia="UD デジタル 教科書体 NP-R" w:hint="eastAsia"/>
                                <w:sz w:val="28"/>
                                <w:szCs w:val="28"/>
                              </w:rPr>
                              <w:t>ま</w:t>
                            </w:r>
                            <w:r w:rsidRPr="00417A84">
                              <w:rPr>
                                <w:rFonts w:ascii="UD デジタル 教科書体 NP-R" w:eastAsia="UD デジタル 教科書体 NP-R" w:hint="eastAsia"/>
                                <w:sz w:val="28"/>
                                <w:szCs w:val="28"/>
                              </w:rPr>
                              <w:t>した。王舎城の悲劇、熊沢英昭元農林事務次官一家の悲劇、そして我が家の出来事が私の中で交錯してありましたので、そのことを御縁にご信心を深めさせて頂きました。今は、息子二男が熊沢家の英一郎さんのように死ななくて済んだのは、ひとえに阿弥陀さまの御加護だったとお念仏申させて頂いております。息子二男が私に指摘してくれ</w:t>
                            </w:r>
                            <w:r w:rsidR="00E54387" w:rsidRPr="00417A84">
                              <w:rPr>
                                <w:rFonts w:ascii="UD デジタル 教科書体 NP-R" w:eastAsia="UD デジタル 教科書体 NP-R" w:hint="eastAsia"/>
                                <w:sz w:val="28"/>
                                <w:szCs w:val="28"/>
                              </w:rPr>
                              <w:t>まし</w:t>
                            </w:r>
                            <w:r w:rsidRPr="00417A84">
                              <w:rPr>
                                <w:rFonts w:ascii="UD デジタル 教科書体 NP-R" w:eastAsia="UD デジタル 教科書体 NP-R" w:hint="eastAsia"/>
                                <w:sz w:val="28"/>
                                <w:szCs w:val="28"/>
                              </w:rPr>
                              <w:t>た「圧があった」という「圧」という</w:t>
                            </w:r>
                            <w:r w:rsidR="00E54387" w:rsidRPr="00417A84">
                              <w:rPr>
                                <w:rFonts w:ascii="UD デジタル 教科書体 NP-R" w:eastAsia="UD デジタル 教科書体 NP-R" w:hint="eastAsia"/>
                                <w:sz w:val="28"/>
                                <w:szCs w:val="28"/>
                              </w:rPr>
                              <w:t>のは、</w:t>
                            </w:r>
                            <w:r w:rsidRPr="00417A84">
                              <w:rPr>
                                <w:rFonts w:ascii="UD デジタル 教科書体 NP-R" w:eastAsia="UD デジタル 教科書体 NP-R" w:hint="eastAsia"/>
                                <w:sz w:val="28"/>
                                <w:szCs w:val="28"/>
                              </w:rPr>
                              <w:t>私の「我」であり、曠劫以来の私の闇</w:t>
                            </w:r>
                            <w:r w:rsidR="00E54387" w:rsidRPr="00417A84">
                              <w:rPr>
                                <w:rFonts w:ascii="UD デジタル 教科書体 NP-R" w:eastAsia="UD デジタル 教科書体 NP-R" w:hint="eastAsia"/>
                                <w:sz w:val="28"/>
                                <w:szCs w:val="28"/>
                              </w:rPr>
                              <w:t>のことです。</w:t>
                            </w:r>
                            <w:r w:rsidR="00A3036F">
                              <w:rPr>
                                <w:rFonts w:ascii="UD デジタル 教科書体 NP-R" w:eastAsia="UD デジタル 教科書体 NP-R" w:hint="eastAsia"/>
                                <w:sz w:val="28"/>
                                <w:szCs w:val="28"/>
                              </w:rPr>
                              <w:t>二男の</w:t>
                            </w:r>
                            <w:r w:rsidR="00417A84" w:rsidRPr="00417A84">
                              <w:rPr>
                                <w:rFonts w:ascii="UD デジタル 教科書体 NP-R" w:eastAsia="UD デジタル 教科書体 NP-R" w:hint="eastAsia"/>
                                <w:sz w:val="28"/>
                                <w:szCs w:val="28"/>
                              </w:rPr>
                              <w:t>言葉は私の</w:t>
                            </w:r>
                            <w:r w:rsidR="00E54387" w:rsidRPr="00417A84">
                              <w:rPr>
                                <w:rFonts w:ascii="UD デジタル 教科書体 NP-R" w:eastAsia="UD デジタル 教科書体 NP-R" w:hint="eastAsia"/>
                                <w:sz w:val="28"/>
                                <w:szCs w:val="28"/>
                              </w:rPr>
                              <w:t>闇</w:t>
                            </w:r>
                            <w:r w:rsidRPr="00417A84">
                              <w:rPr>
                                <w:rFonts w:ascii="UD デジタル 教科書体 NP-R" w:eastAsia="UD デジタル 教科書体 NP-R" w:hint="eastAsia"/>
                                <w:sz w:val="28"/>
                                <w:szCs w:val="28"/>
                              </w:rPr>
                              <w:t>を照らす光の言葉だったと</w:t>
                            </w:r>
                            <w:r w:rsidR="00A3036F">
                              <w:rPr>
                                <w:rFonts w:ascii="UD デジタル 教科書体 NP-R" w:eastAsia="UD デジタル 教科書体 NP-R" w:hint="eastAsia"/>
                                <w:sz w:val="28"/>
                                <w:szCs w:val="28"/>
                              </w:rPr>
                              <w:t>感じさせら</w:t>
                            </w:r>
                            <w:r w:rsidRPr="00417A84">
                              <w:rPr>
                                <w:rFonts w:ascii="UD デジタル 教科書体 NP-R" w:eastAsia="UD デジタル 教科書体 NP-R" w:hint="eastAsia"/>
                                <w:sz w:val="28"/>
                                <w:szCs w:val="28"/>
                              </w:rPr>
                              <w:t>れました。王舎城の悲劇の</w:t>
                            </w:r>
                            <w:r w:rsidR="00E54387" w:rsidRPr="00417A84">
                              <w:rPr>
                                <w:rFonts w:ascii="UD デジタル 教科書体 NP-R" w:eastAsia="UD デジタル 教科書体 NP-R" w:hint="eastAsia"/>
                                <w:sz w:val="28"/>
                                <w:szCs w:val="28"/>
                              </w:rPr>
                              <w:ruby>
                                <w:rubyPr>
                                  <w:rubyAlign w:val="distributeSpace"/>
                                  <w:hps w:val="18"/>
                                  <w:hpsRaise w:val="26"/>
                                  <w:hpsBaseText w:val="28"/>
                                  <w:lid w:val="ja-JP"/>
                                </w:rubyPr>
                                <w:rt>
                                  <w:r w:rsidR="00E54387" w:rsidRPr="00417A84">
                                    <w:rPr>
                                      <w:rFonts w:ascii="UD デジタル 教科書体 NP-R" w:eastAsia="UD デジタル 教科書体 NP-R" w:hint="eastAsia"/>
                                      <w:sz w:val="18"/>
                                      <w:szCs w:val="28"/>
                                    </w:rPr>
                                    <w:t>いだい</w:t>
                                  </w:r>
                                </w:rt>
                                <w:rubyBase>
                                  <w:r w:rsidR="00E54387" w:rsidRPr="00417A84">
                                    <w:rPr>
                                      <w:rFonts w:ascii="UD デジタル 教科書体 NP-R" w:eastAsia="UD デジタル 教科書体 NP-R" w:hint="eastAsia"/>
                                      <w:sz w:val="28"/>
                                      <w:szCs w:val="28"/>
                                    </w:rPr>
                                    <w:t>韋提</w:t>
                                  </w:r>
                                </w:rubyBase>
                              </w:ruby>
                            </w:r>
                            <w:r w:rsidR="00E54387" w:rsidRPr="00417A84">
                              <w:rPr>
                                <w:rFonts w:ascii="UD デジタル 教科書体 NP-R" w:eastAsia="UD デジタル 教科書体 NP-R" w:hint="eastAsia"/>
                                <w:sz w:val="28"/>
                                <w:szCs w:val="28"/>
                              </w:rPr>
                              <w:ruby>
                                <w:rubyPr>
                                  <w:rubyAlign w:val="distributeSpace"/>
                                  <w:hps w:val="18"/>
                                  <w:hpsRaise w:val="26"/>
                                  <w:hpsBaseText w:val="28"/>
                                  <w:lid w:val="ja-JP"/>
                                </w:rubyPr>
                                <w:rt>
                                  <w:r w:rsidR="00E54387" w:rsidRPr="00417A84">
                                    <w:rPr>
                                      <w:rFonts w:ascii="UD デジタル 教科書体 NP-R" w:eastAsia="UD デジタル 教科書体 NP-R" w:hint="eastAsia"/>
                                      <w:sz w:val="18"/>
                                      <w:szCs w:val="28"/>
                                    </w:rPr>
                                    <w:t>け</w:t>
                                  </w:r>
                                </w:rt>
                                <w:rubyBase>
                                  <w:r w:rsidR="00E54387" w:rsidRPr="00417A84">
                                    <w:rPr>
                                      <w:rFonts w:ascii="UD デジタル 教科書体 NP-R" w:eastAsia="UD デジタル 教科書体 NP-R" w:hint="eastAsia"/>
                                      <w:sz w:val="28"/>
                                      <w:szCs w:val="28"/>
                                    </w:rPr>
                                    <w:t>希</w:t>
                                  </w:r>
                                </w:rubyBase>
                              </w:ruby>
                            </w:r>
                            <w:r w:rsidR="00E54387" w:rsidRPr="00417A84">
                              <w:rPr>
                                <w:rFonts w:ascii="UD デジタル 教科書体 NP-R" w:eastAsia="UD デジタル 教科書体 NP-R" w:hint="eastAsia"/>
                                <w:sz w:val="28"/>
                                <w:szCs w:val="28"/>
                              </w:rPr>
                              <w:ruby>
                                <w:rubyPr>
                                  <w:rubyAlign w:val="distributeSpace"/>
                                  <w:hps w:val="18"/>
                                  <w:hpsRaise w:val="26"/>
                                  <w:hpsBaseText w:val="28"/>
                                  <w:lid w:val="ja-JP"/>
                                </w:rubyPr>
                                <w:rt>
                                  <w:r w:rsidR="00E54387" w:rsidRPr="00417A84">
                                    <w:rPr>
                                      <w:rFonts w:ascii="UD デジタル 教科書体 NP-R" w:eastAsia="UD デジタル 教科書体 NP-R" w:hint="eastAsia"/>
                                      <w:sz w:val="18"/>
                                      <w:szCs w:val="28"/>
                                    </w:rPr>
                                    <w:t>ぶにん</w:t>
                                  </w:r>
                                </w:rt>
                                <w:rubyBase>
                                  <w:r w:rsidR="00E54387" w:rsidRPr="00417A84">
                                    <w:rPr>
                                      <w:rFonts w:ascii="UD デジタル 教科書体 NP-R" w:eastAsia="UD デジタル 教科書体 NP-R" w:hint="eastAsia"/>
                                      <w:sz w:val="28"/>
                                      <w:szCs w:val="28"/>
                                    </w:rPr>
                                    <w:t>夫人</w:t>
                                  </w:r>
                                </w:rubyBase>
                              </w:ruby>
                            </w:r>
                            <w:r w:rsidR="00E54387" w:rsidRPr="00417A84">
                              <w:rPr>
                                <w:rFonts w:ascii="UD デジタル 教科書体 NP-R" w:eastAsia="UD デジタル 教科書体 NP-R" w:hint="eastAsia"/>
                                <w:sz w:val="28"/>
                                <w:szCs w:val="28"/>
                              </w:rPr>
                              <w:t>と同じように私もどん底に落とされて、曠劫以来の闇を照ら</w:t>
                            </w:r>
                            <w:r w:rsidR="00A3036F">
                              <w:rPr>
                                <w:rFonts w:ascii="UD デジタル 教科書体 NP-R" w:eastAsia="UD デジタル 教科書体 NP-R" w:hint="eastAsia"/>
                                <w:sz w:val="28"/>
                                <w:szCs w:val="28"/>
                              </w:rPr>
                              <w:t>され</w:t>
                            </w:r>
                            <w:r w:rsidR="00E54387" w:rsidRPr="00417A84">
                              <w:rPr>
                                <w:rFonts w:ascii="UD デジタル 教科書体 NP-R" w:eastAsia="UD デジタル 教科書体 NP-R" w:hint="eastAsia"/>
                                <w:sz w:val="28"/>
                                <w:szCs w:val="28"/>
                              </w:rPr>
                              <w:t>ました。曠劫以来、迷って来た私のいのちに、曠劫以来呼びかけ願い続けて下さっていた</w:t>
                            </w:r>
                            <w:r w:rsidR="00B639B4">
                              <w:rPr>
                                <w:rFonts w:ascii="UD デジタル 教科書体 NP-R" w:eastAsia="UD デジタル 教科書体 NP-R" w:hint="eastAsia"/>
                                <w:sz w:val="28"/>
                                <w:szCs w:val="28"/>
                              </w:rPr>
                              <w:t>法蔵菩薩</w:t>
                            </w:r>
                            <w:r w:rsidR="00E54387" w:rsidRPr="00417A84">
                              <w:rPr>
                                <w:rFonts w:ascii="UD デジタル 教科書体 NP-R" w:eastAsia="UD デジタル 教科書体 NP-R" w:hint="eastAsia"/>
                                <w:sz w:val="28"/>
                                <w:szCs w:val="28"/>
                              </w:rPr>
                              <w:t>。親鸞様が王舎城の悲劇の首謀者を仏さまのお仕事をお手伝いされた諸仏として尊者と尊んでおられる</w:t>
                            </w:r>
                            <w:r w:rsidR="00417A84" w:rsidRPr="00417A84">
                              <w:rPr>
                                <w:rFonts w:ascii="UD デジタル 教科書体 NP-R" w:eastAsia="UD デジタル 教科書体 NP-R" w:hint="eastAsia"/>
                                <w:sz w:val="28"/>
                                <w:szCs w:val="28"/>
                              </w:rPr>
                              <w:t>教えにお育て頂いていて良かったと思いました。「南無阿弥陀仏」の</w:t>
                            </w:r>
                            <w:r w:rsidR="00B639B4">
                              <w:rPr>
                                <w:rFonts w:ascii="UD デジタル 教科書体 NP-R" w:eastAsia="UD デジタル 教科書体 NP-R" w:hint="eastAsia"/>
                                <w:sz w:val="28"/>
                                <w:szCs w:val="28"/>
                              </w:rPr>
                              <w:t>不可思議なみ力、妙術</w:t>
                            </w:r>
                            <w:r w:rsidR="00417A84" w:rsidRPr="00417A84">
                              <w:rPr>
                                <w:rFonts w:ascii="UD デジタル 教科書体 NP-R" w:eastAsia="UD デジタル 教科書体 NP-R" w:hint="eastAsia"/>
                                <w:sz w:val="28"/>
                                <w:szCs w:val="28"/>
                              </w:rPr>
                              <w:t>に驚</w:t>
                            </w:r>
                            <w:r w:rsidR="00A3036F">
                              <w:rPr>
                                <w:rFonts w:ascii="UD デジタル 教科書体 NP-R" w:eastAsia="UD デジタル 教科書体 NP-R" w:hint="eastAsia"/>
                                <w:sz w:val="28"/>
                                <w:szCs w:val="28"/>
                              </w:rPr>
                              <w:t>かされま</w:t>
                            </w:r>
                            <w:r w:rsidR="00417A84" w:rsidRPr="00417A84">
                              <w:rPr>
                                <w:rFonts w:ascii="UD デジタル 教科書体 NP-R" w:eastAsia="UD デジタル 教科書体 NP-R" w:hint="eastAsia"/>
                                <w:sz w:val="28"/>
                                <w:szCs w:val="28"/>
                              </w:rPr>
                              <w:t>す。病となってまで母親の私を救</w:t>
                            </w:r>
                            <w:r w:rsidR="00417A84">
                              <w:rPr>
                                <w:rFonts w:ascii="UD デジタル 教科書体 NP-R" w:eastAsia="UD デジタル 教科書体 NP-R" w:hint="eastAsia"/>
                                <w:sz w:val="28"/>
                                <w:szCs w:val="28"/>
                              </w:rPr>
                              <w:t>うお</w:t>
                            </w:r>
                            <w:r w:rsidR="002455E6">
                              <w:rPr>
                                <w:rFonts w:ascii="UD デジタル 教科書体 NP-R" w:eastAsia="UD デジタル 教科書体 NP-R"/>
                                <w:sz w:val="28"/>
                                <w:szCs w:val="28"/>
                              </w:rPr>
                              <w:ruby>
                                <w:rubyPr>
                                  <w:rubyAlign w:val="distributeSpace"/>
                                  <w:hps w:val="18"/>
                                  <w:hpsRaise w:val="26"/>
                                  <w:hpsBaseText w:val="28"/>
                                  <w:lid w:val="ja-JP"/>
                                </w:rubyPr>
                                <w:rt>
                                  <w:r w:rsidR="002455E6" w:rsidRPr="002455E6">
                                    <w:rPr>
                                      <w:rFonts w:ascii="UD デジタル 教科書体 NP-R" w:eastAsia="UD デジタル 教科書体 NP-R"/>
                                      <w:sz w:val="18"/>
                                      <w:szCs w:val="28"/>
                                    </w:rPr>
                                    <w:t>はたら</w:t>
                                  </w:r>
                                </w:rt>
                                <w:rubyBase>
                                  <w:r w:rsidR="002455E6">
                                    <w:rPr>
                                      <w:rFonts w:ascii="UD デジタル 教科書体 NP-R" w:eastAsia="UD デジタル 教科書体 NP-R"/>
                                      <w:sz w:val="28"/>
                                      <w:szCs w:val="28"/>
                                    </w:rPr>
                                    <w:t>用</w:t>
                                  </w:r>
                                </w:rubyBase>
                              </w:ruby>
                            </w:r>
                            <w:proofErr w:type="gramStart"/>
                            <w:r w:rsidR="00417A84">
                              <w:rPr>
                                <w:rFonts w:ascii="UD デジタル 教科書体 NP-R" w:eastAsia="UD デジタル 教科書体 NP-R" w:hint="eastAsia"/>
                                <w:sz w:val="28"/>
                                <w:szCs w:val="28"/>
                              </w:rPr>
                              <w:t>きを</w:t>
                            </w:r>
                            <w:proofErr w:type="gramEnd"/>
                            <w:r w:rsidR="00417A84">
                              <w:rPr>
                                <w:rFonts w:ascii="UD デジタル 教科書体 NP-R" w:eastAsia="UD デジタル 教科書体 NP-R" w:hint="eastAsia"/>
                                <w:sz w:val="28"/>
                                <w:szCs w:val="28"/>
                              </w:rPr>
                              <w:t>してくれ</w:t>
                            </w:r>
                            <w:r w:rsidR="002455E6">
                              <w:rPr>
                                <w:rFonts w:ascii="UD デジタル 教科書体 NP-R" w:eastAsia="UD デジタル 教科書体 NP-R" w:hint="eastAsia"/>
                                <w:sz w:val="28"/>
                                <w:szCs w:val="28"/>
                              </w:rPr>
                              <w:t>た</w:t>
                            </w:r>
                            <w:r w:rsidR="00417A84" w:rsidRPr="00417A84">
                              <w:rPr>
                                <w:rFonts w:ascii="UD デジタル 教科書体 NP-R" w:eastAsia="UD デジタル 教科書体 NP-R" w:hint="eastAsia"/>
                                <w:sz w:val="28"/>
                                <w:szCs w:val="28"/>
                              </w:rPr>
                              <w:t>二男</w:t>
                            </w:r>
                            <w:r w:rsidR="00B639B4">
                              <w:rPr>
                                <w:rFonts w:ascii="UD デジタル 教科書体 NP-R" w:eastAsia="UD デジタル 教科書体 NP-R" w:hint="eastAsia"/>
                                <w:sz w:val="28"/>
                                <w:szCs w:val="28"/>
                              </w:rPr>
                              <w:t>は仏さまです。</w:t>
                            </w:r>
                            <w:r w:rsidR="00417A84">
                              <w:rPr>
                                <w:rFonts w:ascii="UD デジタル 教科書体 NP-R" w:eastAsia="UD デジタル 教科書体 NP-R" w:hint="eastAsia"/>
                                <w:sz w:val="28"/>
                                <w:szCs w:val="28"/>
                              </w:rPr>
                              <w:t>有縁の皆さま</w:t>
                            </w:r>
                            <w:r w:rsidR="00B639B4">
                              <w:rPr>
                                <w:rFonts w:ascii="UD デジタル 教科書体 NP-R" w:eastAsia="UD デジタル 教科書体 NP-R" w:hint="eastAsia"/>
                                <w:sz w:val="28"/>
                                <w:szCs w:val="28"/>
                              </w:rPr>
                              <w:t>にも寄り添ってたすけて頂きました。なむあみだぶつ。</w:t>
                            </w:r>
                            <w:r w:rsidR="000835DF">
                              <w:rPr>
                                <w:rFonts w:ascii="UD デジタル 教科書体 NP-R" w:eastAsia="UD デジタル 教科書体 NP-R" w:hint="eastAsia"/>
                                <w:sz w:val="28"/>
                                <w:szCs w:val="28"/>
                              </w:rPr>
                              <w:t>合掌</w:t>
                            </w:r>
                            <w:r w:rsidR="00B639B4">
                              <w:rPr>
                                <w:rFonts w:ascii="UD デジタル 教科書体 NP-R" w:eastAsia="UD デジタル 教科書体 NP-R" w:hint="eastAsia"/>
                                <w:sz w:val="28"/>
                                <w:szCs w:val="28"/>
                              </w:rPr>
                              <w:t xml:space="preserve">。　</w:t>
                            </w:r>
                            <w:r w:rsidR="00A3036F">
                              <w:rPr>
                                <w:rFonts w:ascii="UD デジタル 教科書体 NP-R" w:eastAsia="UD デジタル 教科書体 NP-R" w:hint="eastAsia"/>
                                <w:sz w:val="28"/>
                                <w:szCs w:val="28"/>
                              </w:rPr>
                              <w:t>法喜</w:t>
                            </w:r>
                            <w:bookmarkStart w:id="0" w:name="_GoBack"/>
                            <w:bookmarkEnd w:id="0"/>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969D17" id="_x0000_t202" coordsize="21600,21600" o:spt="202" path="m,l,21600r21600,l21600,xe">
                <v:stroke joinstyle="miter"/>
                <v:path gradientshapeok="t" o:connecttype="rect"/>
              </v:shapetype>
              <v:shape id="テキスト ボックス 1" o:spid="_x0000_s1026" type="#_x0000_t202" style="position:absolute;left:0;text-align:left;margin-left:-486.45pt;margin-top:6.1pt;width:481pt;height:6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" fillcolor="white [3201]" strokeweight=".5pt">
                <v:textbox style="layout-flow:vertical-ideographic">
                  <w:txbxContent>
                    <w:p w14:paraId="3D99242F" w14:textId="150839AE" w:rsidR="00090379" w:rsidRPr="00417A84" w:rsidRDefault="00090379">
                      <w:pPr>
                        <w:rPr>
                          <w:rFonts w:ascii="UD デジタル 教科書体 NP-R" w:eastAsia="UD デジタル 教科書体 NP-R"/>
                          <w:sz w:val="28"/>
                          <w:szCs w:val="28"/>
                        </w:rPr>
                      </w:pPr>
                      <w:r w:rsidRPr="00417A84">
                        <w:rPr>
                          <w:rFonts w:ascii="UD デジタル 教科書体 NP-R" w:eastAsia="UD デジタル 教科書体 NP-R" w:hint="eastAsia"/>
                        </w:rPr>
                        <w:t xml:space="preserve">　</w:t>
                      </w:r>
                      <w:r w:rsidRPr="00417A84">
                        <w:rPr>
                          <w:rFonts w:ascii="UD デジタル 教科書体 NP-R" w:eastAsia="UD デジタル 教科書体 NP-R" w:hint="eastAsia"/>
                          <w:sz w:val="28"/>
                          <w:szCs w:val="28"/>
                        </w:rPr>
                        <w:t xml:space="preserve">　</w:t>
                      </w:r>
                      <w:r w:rsidRPr="00417A84">
                        <w:rPr>
                          <w:rFonts w:ascii="ＭＳ 明朝" w:eastAsia="ＭＳ 明朝" w:hAnsi="ＭＳ 明朝" w:cs="ＭＳ 明朝" w:hint="eastAsia"/>
                          <w:sz w:val="28"/>
                          <w:szCs w:val="28"/>
                        </w:rPr>
                        <w:t>⒓</w:t>
                      </w:r>
                      <w:r w:rsidRPr="00417A84">
                        <w:rPr>
                          <w:rFonts w:ascii="UD デジタル 教科書体 NP-R" w:eastAsia="UD デジタル 教科書体 NP-R" w:hint="eastAsia"/>
                          <w:sz w:val="28"/>
                          <w:szCs w:val="28"/>
                        </w:rPr>
                        <w:t>月</w:t>
                      </w:r>
                      <w:r w:rsidRPr="00417A84">
                        <w:rPr>
                          <w:rFonts w:ascii="ＭＳ 明朝" w:eastAsia="ＭＳ 明朝" w:hAnsi="ＭＳ 明朝" w:cs="ＭＳ 明朝" w:hint="eastAsia"/>
                          <w:sz w:val="28"/>
                          <w:szCs w:val="28"/>
                        </w:rPr>
                        <w:t>⒖</w:t>
                      </w:r>
                      <w:r w:rsidRPr="00417A84">
                        <w:rPr>
                          <w:rFonts w:ascii="UD デジタル 教科書体 NP-R" w:eastAsia="UD デジタル 教科書体 NP-R" w:hint="eastAsia"/>
                          <w:sz w:val="28"/>
                          <w:szCs w:val="28"/>
                        </w:rPr>
                        <w:t>、</w:t>
                      </w:r>
                      <w:r w:rsidRPr="00417A84">
                        <w:rPr>
                          <w:rFonts w:ascii="ＭＳ 明朝" w:eastAsia="ＭＳ 明朝" w:hAnsi="ＭＳ 明朝" w:cs="ＭＳ 明朝" w:hint="eastAsia"/>
                          <w:sz w:val="28"/>
                          <w:szCs w:val="28"/>
                        </w:rPr>
                        <w:t>⒗</w:t>
                      </w:r>
                      <w:r w:rsidRPr="00417A84">
                        <w:rPr>
                          <w:rFonts w:ascii="UD デジタル 教科書体 NP-R" w:eastAsia="UD デジタル 教科書体 NP-R" w:hint="eastAsia"/>
                          <w:sz w:val="28"/>
                          <w:szCs w:val="28"/>
                        </w:rPr>
                        <w:t>日は永代経並びに無縁供養法要を勤めさせて頂きました。お天気に恵まれたくさんのお参りを頂きました。ありがとうございました。私もお話をさせて頂きました。つたない話しに聞いて下さる方はお疲れになったかも知れません。お詫び</w:t>
                      </w:r>
                      <w:r w:rsidR="00E54387" w:rsidRPr="00417A84">
                        <w:rPr>
                          <w:rFonts w:ascii="UD デジタル 教科書体 NP-R" w:eastAsia="UD デジタル 教科書体 NP-R" w:hint="eastAsia"/>
                          <w:sz w:val="28"/>
                          <w:szCs w:val="28"/>
                        </w:rPr>
                        <w:t>申し上げ</w:t>
                      </w:r>
                      <w:r w:rsidRPr="00417A84">
                        <w:rPr>
                          <w:rFonts w:ascii="UD デジタル 教科書体 NP-R" w:eastAsia="UD デジタル 教科書体 NP-R" w:hint="eastAsia"/>
                          <w:sz w:val="28"/>
                          <w:szCs w:val="28"/>
                        </w:rPr>
                        <w:t>ます。私自身は、法要中、それから</w:t>
                      </w:r>
                      <w:r w:rsidR="00E54387" w:rsidRPr="00417A84">
                        <w:rPr>
                          <w:rFonts w:ascii="UD デジタル 教科書体 NP-R" w:eastAsia="UD デジタル 教科書体 NP-R" w:hint="eastAsia"/>
                          <w:sz w:val="28"/>
                          <w:szCs w:val="28"/>
                        </w:rPr>
                        <w:t>法要が</w:t>
                      </w:r>
                      <w:r w:rsidRPr="00417A84">
                        <w:rPr>
                          <w:rFonts w:ascii="UD デジタル 教科書体 NP-R" w:eastAsia="UD デジタル 教科書体 NP-R" w:hint="eastAsia"/>
                          <w:sz w:val="28"/>
                          <w:szCs w:val="28"/>
                        </w:rPr>
                        <w:t>終わってからも新しい気づきがあり</w:t>
                      </w:r>
                      <w:r w:rsidR="00417A84">
                        <w:rPr>
                          <w:rFonts w:ascii="UD デジタル 教科書体 NP-R" w:eastAsia="UD デジタル 教科書体 NP-R" w:hint="eastAsia"/>
                          <w:sz w:val="28"/>
                          <w:szCs w:val="28"/>
                        </w:rPr>
                        <w:t>ま</w:t>
                      </w:r>
                      <w:r w:rsidRPr="00417A84">
                        <w:rPr>
                          <w:rFonts w:ascii="UD デジタル 教科書体 NP-R" w:eastAsia="UD デジタル 教科書体 NP-R" w:hint="eastAsia"/>
                          <w:sz w:val="28"/>
                          <w:szCs w:val="28"/>
                        </w:rPr>
                        <w:t>した。王舎城の悲劇、熊沢英昭元農林事務次官一家の悲劇、そして我が家の出来事が私の中で交錯してありましたので、そのことを御縁にご信心を深めさせて頂きました。今は、息子二男が熊沢家の英一郎さんのように死ななくて済んだのは、ひとえに阿弥陀さまの御加護だったとお念仏申させて頂いております。息子二男が私に指摘してくれ</w:t>
                      </w:r>
                      <w:r w:rsidR="00E54387" w:rsidRPr="00417A84">
                        <w:rPr>
                          <w:rFonts w:ascii="UD デジタル 教科書体 NP-R" w:eastAsia="UD デジタル 教科書体 NP-R" w:hint="eastAsia"/>
                          <w:sz w:val="28"/>
                          <w:szCs w:val="28"/>
                        </w:rPr>
                        <w:t>まし</w:t>
                      </w:r>
                      <w:r w:rsidRPr="00417A84">
                        <w:rPr>
                          <w:rFonts w:ascii="UD デジタル 教科書体 NP-R" w:eastAsia="UD デジタル 教科書体 NP-R" w:hint="eastAsia"/>
                          <w:sz w:val="28"/>
                          <w:szCs w:val="28"/>
                        </w:rPr>
                        <w:t>た「圧があった」という「圧」という</w:t>
                      </w:r>
                      <w:r w:rsidR="00E54387" w:rsidRPr="00417A84">
                        <w:rPr>
                          <w:rFonts w:ascii="UD デジタル 教科書体 NP-R" w:eastAsia="UD デジタル 教科書体 NP-R" w:hint="eastAsia"/>
                          <w:sz w:val="28"/>
                          <w:szCs w:val="28"/>
                        </w:rPr>
                        <w:t>のは、</w:t>
                      </w:r>
                      <w:r w:rsidRPr="00417A84">
                        <w:rPr>
                          <w:rFonts w:ascii="UD デジタル 教科書体 NP-R" w:eastAsia="UD デジタル 教科書体 NP-R" w:hint="eastAsia"/>
                          <w:sz w:val="28"/>
                          <w:szCs w:val="28"/>
                        </w:rPr>
                        <w:t>私の「我」であり、曠劫以来の私の闇</w:t>
                      </w:r>
                      <w:r w:rsidR="00E54387" w:rsidRPr="00417A84">
                        <w:rPr>
                          <w:rFonts w:ascii="UD デジタル 教科書体 NP-R" w:eastAsia="UD デジタル 教科書体 NP-R" w:hint="eastAsia"/>
                          <w:sz w:val="28"/>
                          <w:szCs w:val="28"/>
                        </w:rPr>
                        <w:t>のことです。</w:t>
                      </w:r>
                      <w:r w:rsidR="00A3036F">
                        <w:rPr>
                          <w:rFonts w:ascii="UD デジタル 教科書体 NP-R" w:eastAsia="UD デジタル 教科書体 NP-R" w:hint="eastAsia"/>
                          <w:sz w:val="28"/>
                          <w:szCs w:val="28"/>
                        </w:rPr>
                        <w:t>二男の</w:t>
                      </w:r>
                      <w:r w:rsidR="00417A84" w:rsidRPr="00417A84">
                        <w:rPr>
                          <w:rFonts w:ascii="UD デジタル 教科書体 NP-R" w:eastAsia="UD デジタル 教科書体 NP-R" w:hint="eastAsia"/>
                          <w:sz w:val="28"/>
                          <w:szCs w:val="28"/>
                        </w:rPr>
                        <w:t>言葉は私の</w:t>
                      </w:r>
                      <w:r w:rsidR="00E54387" w:rsidRPr="00417A84">
                        <w:rPr>
                          <w:rFonts w:ascii="UD デジタル 教科書体 NP-R" w:eastAsia="UD デジタル 教科書体 NP-R" w:hint="eastAsia"/>
                          <w:sz w:val="28"/>
                          <w:szCs w:val="28"/>
                        </w:rPr>
                        <w:t>闇</w:t>
                      </w:r>
                      <w:r w:rsidRPr="00417A84">
                        <w:rPr>
                          <w:rFonts w:ascii="UD デジタル 教科書体 NP-R" w:eastAsia="UD デジタル 教科書体 NP-R" w:hint="eastAsia"/>
                          <w:sz w:val="28"/>
                          <w:szCs w:val="28"/>
                        </w:rPr>
                        <w:t>を照らす光の言葉だったと</w:t>
                      </w:r>
                      <w:r w:rsidR="00A3036F">
                        <w:rPr>
                          <w:rFonts w:ascii="UD デジタル 教科書体 NP-R" w:eastAsia="UD デジタル 教科書体 NP-R" w:hint="eastAsia"/>
                          <w:sz w:val="28"/>
                          <w:szCs w:val="28"/>
                        </w:rPr>
                        <w:t>感じさせら</w:t>
                      </w:r>
                      <w:r w:rsidRPr="00417A84">
                        <w:rPr>
                          <w:rFonts w:ascii="UD デジタル 教科書体 NP-R" w:eastAsia="UD デジタル 教科書体 NP-R" w:hint="eastAsia"/>
                          <w:sz w:val="28"/>
                          <w:szCs w:val="28"/>
                        </w:rPr>
                        <w:t>れました。王舎城の悲劇の</w:t>
                      </w:r>
                      <w:r w:rsidR="00E54387" w:rsidRPr="00417A84">
                        <w:rPr>
                          <w:rFonts w:ascii="UD デジタル 教科書体 NP-R" w:eastAsia="UD デジタル 教科書体 NP-R" w:hint="eastAsia"/>
                          <w:sz w:val="28"/>
                          <w:szCs w:val="28"/>
                        </w:rPr>
                        <w:ruby>
                          <w:rubyPr>
                            <w:rubyAlign w:val="distributeSpace"/>
                            <w:hps w:val="18"/>
                            <w:hpsRaise w:val="26"/>
                            <w:hpsBaseText w:val="28"/>
                            <w:lid w:val="ja-JP"/>
                          </w:rubyPr>
                          <w:rt>
                            <w:r w:rsidR="00E54387" w:rsidRPr="00417A84">
                              <w:rPr>
                                <w:rFonts w:ascii="UD デジタル 教科書体 NP-R" w:eastAsia="UD デジタル 教科書体 NP-R" w:hint="eastAsia"/>
                                <w:sz w:val="18"/>
                                <w:szCs w:val="28"/>
                              </w:rPr>
                              <w:t>いだい</w:t>
                            </w:r>
                          </w:rt>
                          <w:rubyBase>
                            <w:r w:rsidR="00E54387" w:rsidRPr="00417A84">
                              <w:rPr>
                                <w:rFonts w:ascii="UD デジタル 教科書体 NP-R" w:eastAsia="UD デジタル 教科書体 NP-R" w:hint="eastAsia"/>
                                <w:sz w:val="28"/>
                                <w:szCs w:val="28"/>
                              </w:rPr>
                              <w:t>韋提</w:t>
                            </w:r>
                          </w:rubyBase>
                        </w:ruby>
                      </w:r>
                      <w:r w:rsidR="00E54387" w:rsidRPr="00417A84">
                        <w:rPr>
                          <w:rFonts w:ascii="UD デジタル 教科書体 NP-R" w:eastAsia="UD デジタル 教科書体 NP-R" w:hint="eastAsia"/>
                          <w:sz w:val="28"/>
                          <w:szCs w:val="28"/>
                        </w:rPr>
                        <w:ruby>
                          <w:rubyPr>
                            <w:rubyAlign w:val="distributeSpace"/>
                            <w:hps w:val="18"/>
                            <w:hpsRaise w:val="26"/>
                            <w:hpsBaseText w:val="28"/>
                            <w:lid w:val="ja-JP"/>
                          </w:rubyPr>
                          <w:rt>
                            <w:r w:rsidR="00E54387" w:rsidRPr="00417A84">
                              <w:rPr>
                                <w:rFonts w:ascii="UD デジタル 教科書体 NP-R" w:eastAsia="UD デジタル 教科書体 NP-R" w:hint="eastAsia"/>
                                <w:sz w:val="18"/>
                                <w:szCs w:val="28"/>
                              </w:rPr>
                              <w:t>け</w:t>
                            </w:r>
                          </w:rt>
                          <w:rubyBase>
                            <w:r w:rsidR="00E54387" w:rsidRPr="00417A84">
                              <w:rPr>
                                <w:rFonts w:ascii="UD デジタル 教科書体 NP-R" w:eastAsia="UD デジタル 教科書体 NP-R" w:hint="eastAsia"/>
                                <w:sz w:val="28"/>
                                <w:szCs w:val="28"/>
                              </w:rPr>
                              <w:t>希</w:t>
                            </w:r>
                          </w:rubyBase>
                        </w:ruby>
                      </w:r>
                      <w:r w:rsidR="00E54387" w:rsidRPr="00417A84">
                        <w:rPr>
                          <w:rFonts w:ascii="UD デジタル 教科書体 NP-R" w:eastAsia="UD デジタル 教科書体 NP-R" w:hint="eastAsia"/>
                          <w:sz w:val="28"/>
                          <w:szCs w:val="28"/>
                        </w:rPr>
                        <w:ruby>
                          <w:rubyPr>
                            <w:rubyAlign w:val="distributeSpace"/>
                            <w:hps w:val="18"/>
                            <w:hpsRaise w:val="26"/>
                            <w:hpsBaseText w:val="28"/>
                            <w:lid w:val="ja-JP"/>
                          </w:rubyPr>
                          <w:rt>
                            <w:r w:rsidR="00E54387" w:rsidRPr="00417A84">
                              <w:rPr>
                                <w:rFonts w:ascii="UD デジタル 教科書体 NP-R" w:eastAsia="UD デジタル 教科書体 NP-R" w:hint="eastAsia"/>
                                <w:sz w:val="18"/>
                                <w:szCs w:val="28"/>
                              </w:rPr>
                              <w:t>ぶにん</w:t>
                            </w:r>
                          </w:rt>
                          <w:rubyBase>
                            <w:r w:rsidR="00E54387" w:rsidRPr="00417A84">
                              <w:rPr>
                                <w:rFonts w:ascii="UD デジタル 教科書体 NP-R" w:eastAsia="UD デジタル 教科書体 NP-R" w:hint="eastAsia"/>
                                <w:sz w:val="28"/>
                                <w:szCs w:val="28"/>
                              </w:rPr>
                              <w:t>夫人</w:t>
                            </w:r>
                          </w:rubyBase>
                        </w:ruby>
                      </w:r>
                      <w:r w:rsidR="00E54387" w:rsidRPr="00417A84">
                        <w:rPr>
                          <w:rFonts w:ascii="UD デジタル 教科書体 NP-R" w:eastAsia="UD デジタル 教科書体 NP-R" w:hint="eastAsia"/>
                          <w:sz w:val="28"/>
                          <w:szCs w:val="28"/>
                        </w:rPr>
                        <w:t>と同じように私もどん底に落とされて、曠劫以来の闇を照ら</w:t>
                      </w:r>
                      <w:r w:rsidR="00A3036F">
                        <w:rPr>
                          <w:rFonts w:ascii="UD デジタル 教科書体 NP-R" w:eastAsia="UD デジタル 教科書体 NP-R" w:hint="eastAsia"/>
                          <w:sz w:val="28"/>
                          <w:szCs w:val="28"/>
                        </w:rPr>
                        <w:t>され</w:t>
                      </w:r>
                      <w:r w:rsidR="00E54387" w:rsidRPr="00417A84">
                        <w:rPr>
                          <w:rFonts w:ascii="UD デジタル 教科書体 NP-R" w:eastAsia="UD デジタル 教科書体 NP-R" w:hint="eastAsia"/>
                          <w:sz w:val="28"/>
                          <w:szCs w:val="28"/>
                        </w:rPr>
                        <w:t>ました。曠劫以来、迷って来た私のいのちに、曠劫以来呼びかけ願い続けて下さっていた</w:t>
                      </w:r>
                      <w:r w:rsidR="00B639B4">
                        <w:rPr>
                          <w:rFonts w:ascii="UD デジタル 教科書体 NP-R" w:eastAsia="UD デジタル 教科書体 NP-R" w:hint="eastAsia"/>
                          <w:sz w:val="28"/>
                          <w:szCs w:val="28"/>
                        </w:rPr>
                        <w:t>法蔵菩薩</w:t>
                      </w:r>
                      <w:r w:rsidR="00E54387" w:rsidRPr="00417A84">
                        <w:rPr>
                          <w:rFonts w:ascii="UD デジタル 教科書体 NP-R" w:eastAsia="UD デジタル 教科書体 NP-R" w:hint="eastAsia"/>
                          <w:sz w:val="28"/>
                          <w:szCs w:val="28"/>
                        </w:rPr>
                        <w:t>。親鸞様が王舎城の悲劇の首謀者を仏さまのお仕事をお手伝いされた諸仏として尊者と尊んでおられる</w:t>
                      </w:r>
                      <w:r w:rsidR="00417A84" w:rsidRPr="00417A84">
                        <w:rPr>
                          <w:rFonts w:ascii="UD デジタル 教科書体 NP-R" w:eastAsia="UD デジタル 教科書体 NP-R" w:hint="eastAsia"/>
                          <w:sz w:val="28"/>
                          <w:szCs w:val="28"/>
                        </w:rPr>
                        <w:t>教えにお育て頂いていて良かったと思いました。「南無阿弥陀仏」の</w:t>
                      </w:r>
                      <w:r w:rsidR="00B639B4">
                        <w:rPr>
                          <w:rFonts w:ascii="UD デジタル 教科書体 NP-R" w:eastAsia="UD デジタル 教科書体 NP-R" w:hint="eastAsia"/>
                          <w:sz w:val="28"/>
                          <w:szCs w:val="28"/>
                        </w:rPr>
                        <w:t>不可思議なみ力、妙術</w:t>
                      </w:r>
                      <w:r w:rsidR="00417A84" w:rsidRPr="00417A84">
                        <w:rPr>
                          <w:rFonts w:ascii="UD デジタル 教科書体 NP-R" w:eastAsia="UD デジタル 教科書体 NP-R" w:hint="eastAsia"/>
                          <w:sz w:val="28"/>
                          <w:szCs w:val="28"/>
                        </w:rPr>
                        <w:t>に驚</w:t>
                      </w:r>
                      <w:r w:rsidR="00A3036F">
                        <w:rPr>
                          <w:rFonts w:ascii="UD デジタル 教科書体 NP-R" w:eastAsia="UD デジタル 教科書体 NP-R" w:hint="eastAsia"/>
                          <w:sz w:val="28"/>
                          <w:szCs w:val="28"/>
                        </w:rPr>
                        <w:t>かされま</w:t>
                      </w:r>
                      <w:r w:rsidR="00417A84" w:rsidRPr="00417A84">
                        <w:rPr>
                          <w:rFonts w:ascii="UD デジタル 教科書体 NP-R" w:eastAsia="UD デジタル 教科書体 NP-R" w:hint="eastAsia"/>
                          <w:sz w:val="28"/>
                          <w:szCs w:val="28"/>
                        </w:rPr>
                        <w:t>す。病となってまで母親の私を救</w:t>
                      </w:r>
                      <w:r w:rsidR="00417A84">
                        <w:rPr>
                          <w:rFonts w:ascii="UD デジタル 教科書体 NP-R" w:eastAsia="UD デジタル 教科書体 NP-R" w:hint="eastAsia"/>
                          <w:sz w:val="28"/>
                          <w:szCs w:val="28"/>
                        </w:rPr>
                        <w:t>うお</w:t>
                      </w:r>
                      <w:r w:rsidR="002455E6">
                        <w:rPr>
                          <w:rFonts w:ascii="UD デジタル 教科書体 NP-R" w:eastAsia="UD デジタル 教科書体 NP-R"/>
                          <w:sz w:val="28"/>
                          <w:szCs w:val="28"/>
                        </w:rPr>
                        <w:ruby>
                          <w:rubyPr>
                            <w:rubyAlign w:val="distributeSpace"/>
                            <w:hps w:val="18"/>
                            <w:hpsRaise w:val="26"/>
                            <w:hpsBaseText w:val="28"/>
                            <w:lid w:val="ja-JP"/>
                          </w:rubyPr>
                          <w:rt>
                            <w:r w:rsidR="002455E6" w:rsidRPr="002455E6">
                              <w:rPr>
                                <w:rFonts w:ascii="UD デジタル 教科書体 NP-R" w:eastAsia="UD デジタル 教科書体 NP-R"/>
                                <w:sz w:val="18"/>
                                <w:szCs w:val="28"/>
                              </w:rPr>
                              <w:t>はたら</w:t>
                            </w:r>
                          </w:rt>
                          <w:rubyBase>
                            <w:r w:rsidR="002455E6">
                              <w:rPr>
                                <w:rFonts w:ascii="UD デジタル 教科書体 NP-R" w:eastAsia="UD デジタル 教科書体 NP-R"/>
                                <w:sz w:val="28"/>
                                <w:szCs w:val="28"/>
                              </w:rPr>
                              <w:t>用</w:t>
                            </w:r>
                          </w:rubyBase>
                        </w:ruby>
                      </w:r>
                      <w:proofErr w:type="gramStart"/>
                      <w:r w:rsidR="00417A84">
                        <w:rPr>
                          <w:rFonts w:ascii="UD デジタル 教科書体 NP-R" w:eastAsia="UD デジタル 教科書体 NP-R" w:hint="eastAsia"/>
                          <w:sz w:val="28"/>
                          <w:szCs w:val="28"/>
                        </w:rPr>
                        <w:t>きを</w:t>
                      </w:r>
                      <w:proofErr w:type="gramEnd"/>
                      <w:r w:rsidR="00417A84">
                        <w:rPr>
                          <w:rFonts w:ascii="UD デジタル 教科書体 NP-R" w:eastAsia="UD デジタル 教科書体 NP-R" w:hint="eastAsia"/>
                          <w:sz w:val="28"/>
                          <w:szCs w:val="28"/>
                        </w:rPr>
                        <w:t>してくれ</w:t>
                      </w:r>
                      <w:r w:rsidR="002455E6">
                        <w:rPr>
                          <w:rFonts w:ascii="UD デジタル 教科書体 NP-R" w:eastAsia="UD デジタル 教科書体 NP-R" w:hint="eastAsia"/>
                          <w:sz w:val="28"/>
                          <w:szCs w:val="28"/>
                        </w:rPr>
                        <w:t>た</w:t>
                      </w:r>
                      <w:r w:rsidR="00417A84" w:rsidRPr="00417A84">
                        <w:rPr>
                          <w:rFonts w:ascii="UD デジタル 教科書体 NP-R" w:eastAsia="UD デジタル 教科書体 NP-R" w:hint="eastAsia"/>
                          <w:sz w:val="28"/>
                          <w:szCs w:val="28"/>
                        </w:rPr>
                        <w:t>二男</w:t>
                      </w:r>
                      <w:r w:rsidR="00B639B4">
                        <w:rPr>
                          <w:rFonts w:ascii="UD デジタル 教科書体 NP-R" w:eastAsia="UD デジタル 教科書体 NP-R" w:hint="eastAsia"/>
                          <w:sz w:val="28"/>
                          <w:szCs w:val="28"/>
                        </w:rPr>
                        <w:t>は仏さまです。</w:t>
                      </w:r>
                      <w:r w:rsidR="00417A84">
                        <w:rPr>
                          <w:rFonts w:ascii="UD デジタル 教科書体 NP-R" w:eastAsia="UD デジタル 教科書体 NP-R" w:hint="eastAsia"/>
                          <w:sz w:val="28"/>
                          <w:szCs w:val="28"/>
                        </w:rPr>
                        <w:t>有縁の皆さま</w:t>
                      </w:r>
                      <w:r w:rsidR="00B639B4">
                        <w:rPr>
                          <w:rFonts w:ascii="UD デジタル 教科書体 NP-R" w:eastAsia="UD デジタル 教科書体 NP-R" w:hint="eastAsia"/>
                          <w:sz w:val="28"/>
                          <w:szCs w:val="28"/>
                        </w:rPr>
                        <w:t>にも寄り添ってたすけて頂きました。なむあみだぶつ。</w:t>
                      </w:r>
                      <w:r w:rsidR="000835DF">
                        <w:rPr>
                          <w:rFonts w:ascii="UD デジタル 教科書体 NP-R" w:eastAsia="UD デジタル 教科書体 NP-R" w:hint="eastAsia"/>
                          <w:sz w:val="28"/>
                          <w:szCs w:val="28"/>
                        </w:rPr>
                        <w:t>合掌</w:t>
                      </w:r>
                      <w:r w:rsidR="00B639B4">
                        <w:rPr>
                          <w:rFonts w:ascii="UD デジタル 教科書体 NP-R" w:eastAsia="UD デジタル 教科書体 NP-R" w:hint="eastAsia"/>
                          <w:sz w:val="28"/>
                          <w:szCs w:val="28"/>
                        </w:rPr>
                        <w:t xml:space="preserve">。　</w:t>
                      </w:r>
                      <w:r w:rsidR="00A3036F">
                        <w:rPr>
                          <w:rFonts w:ascii="UD デジタル 教科書体 NP-R" w:eastAsia="UD デジタル 教科書体 NP-R" w:hint="eastAsia"/>
                          <w:sz w:val="28"/>
                          <w:szCs w:val="28"/>
                        </w:rPr>
                        <w:t>法喜</w:t>
                      </w:r>
                      <w:bookmarkStart w:id="1" w:name="_GoBack"/>
                      <w:bookmarkEnd w:id="1"/>
                    </w:p>
                  </w:txbxContent>
                </v:textbox>
              </v:shape>
            </w:pict>
          </mc:Fallback>
        </mc:AlternateContent>
      </w:r>
    </w:p>
    <w:sectPr w:rsidR="0075111E" w:rsidSect="00090379">
      <w:pgSz w:w="11906" w:h="16838" w:code="9"/>
      <w:pgMar w:top="1440" w:right="1080" w:bottom="1440" w:left="10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780C7" w14:textId="77777777" w:rsidR="000B0FA4" w:rsidRDefault="000B0FA4" w:rsidP="00A3036F">
      <w:r>
        <w:separator/>
      </w:r>
    </w:p>
  </w:endnote>
  <w:endnote w:type="continuationSeparator" w:id="0">
    <w:p w14:paraId="55FD4A70" w14:textId="77777777" w:rsidR="000B0FA4" w:rsidRDefault="000B0FA4" w:rsidP="00A3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2AF47" w14:textId="77777777" w:rsidR="000B0FA4" w:rsidRDefault="000B0FA4" w:rsidP="00A3036F">
      <w:r>
        <w:separator/>
      </w:r>
    </w:p>
  </w:footnote>
  <w:footnote w:type="continuationSeparator" w:id="0">
    <w:p w14:paraId="12639173" w14:textId="77777777" w:rsidR="000B0FA4" w:rsidRDefault="000B0FA4" w:rsidP="00A30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79"/>
    <w:rsid w:val="000835DF"/>
    <w:rsid w:val="00090379"/>
    <w:rsid w:val="000B0FA4"/>
    <w:rsid w:val="00203570"/>
    <w:rsid w:val="002455E6"/>
    <w:rsid w:val="00417A84"/>
    <w:rsid w:val="0075111E"/>
    <w:rsid w:val="00A3036F"/>
    <w:rsid w:val="00B639B4"/>
    <w:rsid w:val="00E54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7A0C5"/>
  <w15:chartTrackingRefBased/>
  <w15:docId w15:val="{0BEFE244-6687-43E7-B203-52AF0501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36F"/>
    <w:pPr>
      <w:tabs>
        <w:tab w:val="center" w:pos="4252"/>
        <w:tab w:val="right" w:pos="8504"/>
      </w:tabs>
      <w:snapToGrid w:val="0"/>
    </w:pPr>
  </w:style>
  <w:style w:type="character" w:customStyle="1" w:styleId="a4">
    <w:name w:val="ヘッダー (文字)"/>
    <w:basedOn w:val="a0"/>
    <w:link w:val="a3"/>
    <w:uiPriority w:val="99"/>
    <w:rsid w:val="00A3036F"/>
  </w:style>
  <w:style w:type="paragraph" w:styleId="a5">
    <w:name w:val="footer"/>
    <w:basedOn w:val="a"/>
    <w:link w:val="a6"/>
    <w:uiPriority w:val="99"/>
    <w:unhideWhenUsed/>
    <w:rsid w:val="00A3036F"/>
    <w:pPr>
      <w:tabs>
        <w:tab w:val="center" w:pos="4252"/>
        <w:tab w:val="right" w:pos="8504"/>
      </w:tabs>
      <w:snapToGrid w:val="0"/>
    </w:pPr>
  </w:style>
  <w:style w:type="character" w:customStyle="1" w:styleId="a6">
    <w:name w:val="フッター (文字)"/>
    <w:basedOn w:val="a0"/>
    <w:link w:val="a5"/>
    <w:uiPriority w:val="99"/>
    <w:rsid w:val="00A3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江本 薫</dc:creator>
  <cp:keywords/>
  <dc:description/>
  <cp:lastModifiedBy>江本 薫</cp:lastModifiedBy>
  <cp:revision>4</cp:revision>
  <dcterms:created xsi:type="dcterms:W3CDTF">2019-12-16T21:59:00Z</dcterms:created>
  <dcterms:modified xsi:type="dcterms:W3CDTF">2019-12-24T20:22:00Z</dcterms:modified>
</cp:coreProperties>
</file>